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02" w:rsidRPr="00736902" w:rsidRDefault="00736902" w:rsidP="00736902">
      <w:pPr>
        <w:pStyle w:val="NormalWeb"/>
        <w:spacing w:before="0" w:beforeAutospacing="0" w:after="0" w:afterAutospacing="0"/>
        <w:rPr>
          <w:rStyle w:val="Strong"/>
          <w:rFonts w:ascii="Microsoft JhengHei" w:eastAsiaTheme="minorEastAsia" w:hAnsi="Microsoft JhengHei" w:cs="Microsoft JhengHei"/>
          <w:color w:val="333333"/>
          <w:sz w:val="23"/>
          <w:szCs w:val="23"/>
          <w:u w:val="single"/>
        </w:rPr>
      </w:pPr>
      <w:r w:rsidRPr="00736902">
        <w:rPr>
          <w:rStyle w:val="Strong"/>
          <w:rFonts w:ascii="Microsoft JhengHei" w:eastAsiaTheme="minorEastAsia" w:hAnsi="Microsoft JhengHei" w:cs="Microsoft JhengHei" w:hint="eastAsia"/>
          <w:color w:val="333333"/>
          <w:sz w:val="23"/>
          <w:szCs w:val="23"/>
          <w:u w:val="single"/>
        </w:rPr>
        <w:t>第</w:t>
      </w:r>
      <w:r w:rsidRPr="00736902">
        <w:rPr>
          <w:rStyle w:val="Strong"/>
          <w:rFonts w:ascii="Microsoft JhengHei" w:eastAsiaTheme="minorEastAsia" w:hAnsi="Microsoft JhengHei" w:cs="Microsoft JhengHei" w:hint="eastAsia"/>
          <w:color w:val="333333"/>
          <w:sz w:val="23"/>
          <w:szCs w:val="23"/>
          <w:u w:val="single"/>
        </w:rPr>
        <w:t>52</w:t>
      </w:r>
      <w:r w:rsidRPr="00736902">
        <w:rPr>
          <w:rStyle w:val="Strong"/>
          <w:rFonts w:ascii="Microsoft JhengHei" w:eastAsiaTheme="minorEastAsia" w:hAnsi="Microsoft JhengHei" w:cs="Microsoft JhengHei" w:hint="eastAsia"/>
          <w:color w:val="333333"/>
          <w:sz w:val="23"/>
          <w:szCs w:val="23"/>
          <w:u w:val="single"/>
        </w:rPr>
        <w:t>佛学营参考资料</w:t>
      </w:r>
      <w:r w:rsidRPr="00736902">
        <w:rPr>
          <w:rStyle w:val="Strong"/>
          <w:rFonts w:ascii="Microsoft JhengHei" w:eastAsiaTheme="minorEastAsia" w:hAnsi="Microsoft JhengHei" w:cs="Microsoft JhengHei" w:hint="eastAsia"/>
          <w:color w:val="333333"/>
          <w:sz w:val="23"/>
          <w:szCs w:val="23"/>
          <w:u w:val="single"/>
        </w:rPr>
        <w:t>-</w:t>
      </w:r>
      <w:r w:rsidRPr="00736902">
        <w:rPr>
          <w:rStyle w:val="Strong"/>
          <w:rFonts w:ascii="Microsoft JhengHei" w:eastAsiaTheme="minorEastAsia" w:hAnsi="Microsoft JhengHei" w:cs="Microsoft JhengHei" w:hint="eastAsia"/>
          <w:color w:val="333333"/>
          <w:sz w:val="23"/>
          <w:szCs w:val="23"/>
          <w:u w:val="single"/>
        </w:rPr>
        <w:t>耳根圆通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Style w:val="Strong"/>
          <w:rFonts w:ascii="Microsoft JhengHei" w:eastAsiaTheme="minorEastAsia" w:hAnsi="Microsoft JhengHei" w:cs="Microsoft JhengHei" w:hint="eastAsia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trong"/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耳根圆通</w:t>
      </w:r>
      <w:r>
        <w:rPr>
          <w:rStyle w:val="Strong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-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声音就是声音，它无自性，也无世俗的语言文字义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Microsoft JhengHei" w:eastAsia="Microsoft JhengHei" w:hAnsi="Microsoft JhengHei" w:cs="Microsoft JhengHei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学佛的人，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必须先发菩提心，菩提心是觉心，即是本觉的心。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在无量劫以前，观世音佛指导观世音菩萨（当时尚是初发心的凡夫）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从闻、思、修入三摩地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。这于闻声成就的观世音来说，即是由倾听法界一切声音，证得觉性的法门。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一般人倾听声音，都是由外界的声尘，触动耳根，由耳识认知声音，妄心即由是生起，这是心识的动相。然而，当我们观修声音法门时，强调的是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内听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，自己听自己内在的声音，是为了避免接触外界声尘而起妄心，即是避免闻的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动相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而求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静相＂，然而静相仍是不离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妄心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，有妄心就不能得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正定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；虽然，由静心也可以得定，但这种定非正定，只有入三摩地才是正定。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初修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闻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时，能修至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入流亡所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才能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动静二相了然不生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，此时无论外在，内在的声音都不执著，不去领会这是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车声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，那是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鸟声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，同时也不领会一切声音的静相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入流亡所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是入正定的基础。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此后，修至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闻所闻尽</w:t>
      </w:r>
      <w:r>
        <w:rPr>
          <w:rFonts w:ascii="Helvetica" w:hAnsi="Helvetica" w:cs="Helvetica"/>
          <w:color w:val="333333"/>
          <w:sz w:val="23"/>
          <w:szCs w:val="23"/>
        </w:rPr>
        <w:t>,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尽闻不住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才能体会到声音的空性，即是掌握到一切法皆于空性基上自显现。这是法界的本质。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由闻声而得道的法门，我们称之为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耳根圆通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。其实修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耳根圆通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其重点仍在修心，唯有修心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本觉心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才能生起。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前面所谈，只简略的提到观世音修证的过程，并未提及如何修习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闻声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和声音自显现。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要修习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闻声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和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声音自显现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，此层次的观修是建立在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无有分别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的基础上。现象界的种种相对，都是心识概念的分别，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诸如生灭，来去，一異，垢净等等。如果能离开语言文字概念，本明觉性本然清静，不受垢净的影响，觉性不会随着现象的生灭而生灭，是故说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无有分别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(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一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)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世亲菩萨在如幻八喻中有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谷响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一喻，观修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谷响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（回声）于内外，亦内亦外，非内非外中寻觅都不得，如实悟入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离边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亦即声音（回声）非自己的声音，非山谷的声音，非自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lastRenderedPageBreak/>
        <w:t>己和山谷同时发出的声音，亦非自己与山谷同时不发声而成声音，由是离四边而见到声音无自性，声音只是声音，它并无世俗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的语言文字的分别义。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(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二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)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要证得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声音自显现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，就得由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本明觉性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谈起。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本明觉性即是本觉，要引发其显现在道上依本明觉性设施空分，明分和现分。也即是佛家常说的性、相、用。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本明觉性的空分，其定义为从无始以来就绝对清净。佛家用广大的天空作为比喻，天空中虽然有云雾彩霞的遮蔽，可是天空的自性却不因此而有所变动而生障碍。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明分属于于相分，但却不是相状。它只是能分别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相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的机理，即是事物的可认知的因素，一切事物（外境）之所以可被认知，被分别，必有它的因素，这因素便是事物具有明分的特性。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我们的心识也有分别事物的本能，这本能便是心识具有明分的分别功用。正因为内外两明分相融相即，人才能了别事物。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明分本来具足，不待因缘而生起，亦不因受污染，即便失去光明的特性。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佛家以镜为喻。镜面即使蒙上污垢，而镜子能映现影象的功能特性（明分）并未因污染而失去。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明分不限于眼识与物象，无论色、声、香、味、触都有它的明分。即使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空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亦有明分，否则我们也就无从修证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空性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现分属于功能，它并非显现的意思，只是说法界有一种功能能容许一切法自显现。这种功能也即是佛法神的功德（功能）。此功能为一切事物的生机。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解深密经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名它是阿陀那以分别它和阿赖耶的不同功用。若依心识而言便是阿陀那识，其功用是包括一切法的自显现（包括任何时空元次。即是包括他方世界一切的涅槃界的显现）。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现分的定义，不但是法界的生机，而且周遍平等。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譬如镜面无所不照，并不会选择只照女人，不照男人，只照富人不照穷人。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lastRenderedPageBreak/>
        <w:t>任何事物的性、相、用都不可分离。本明觉性也不例外。虽方便而说其有空分、明分、现分的分别，然而三者都同时相互相依存在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本明觉性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中。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际此，我们对空分、明分、现分的定义已有了基本的认知，我们便可依它来实修色、声、香、味、触等觉知的自显现。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人虽然有色、声、香、味、触等五种知觉，然而最活跃的根识是眼和耳，我们依眼来见色、见光，依耳来听闻声音。这些是生活中惯常的事，因此，比较容易入门。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在此，我们只谈与</w:t>
      </w:r>
      <w:r>
        <w:rPr>
          <w:rFonts w:ascii="Helvetica" w:hAnsi="Helvetica" w:cs="Helvetica"/>
          <w:color w:val="333333"/>
          <w:sz w:val="23"/>
          <w:szCs w:val="23"/>
        </w:rPr>
        <w:t xml:space="preserve"> 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耳根圆通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有相关的课题：修学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闻声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与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声音的自显现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首先，我们得找一个空旷的地方如山谷或旷大的空室里，在空矿的地方，我们可以高声唸咒，呼喊呼骂，也可以温声赞叹。此时要观想一切的声音，无论是咒声或是世俗的喊骂声；无论是善恶或是雅俗的声音，我们都对它不起分别；我们只倾听其声音和回声，但却不执著于这是我的声音的回声。我们只倾听这声音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接着我们观想：我的声音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的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回声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有什么分别。与回音有什么分别。我们即体会到声音即是声音，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回音也是声音，我们即能观见到声音与回声无非只是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声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的明分的显现，而我们的本明觉性亦有明分，由是能了别声音，如果我们知道我的声音和回音都是明分的显现。我们就能通达声音只是声音，它无自性也无世俗的语言句义的种种分别（分别是心识的作用）；它只是法尔明分的自显现。至此，可以说已通达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耳根圆通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而且是超越了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无舍离而离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见到了声音的自显现。因为它连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舍离与离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的概念也没有。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736902" w:rsidRDefault="00736902" w:rsidP="00736902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通达了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耳根圆通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，我们已知道一切法同一法性，一切根也同一根性。然而要证得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六根圆通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还得觅找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六根门头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的所在点以及观修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声音陀罗尼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等。</w:t>
      </w:r>
    </w:p>
    <w:p w:rsidR="00736902" w:rsidRDefault="00736902" w:rsidP="00736902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4604CB" w:rsidRDefault="00736902" w:rsidP="00304577">
      <w:pPr>
        <w:pStyle w:val="NormalWeb"/>
        <w:spacing w:before="0" w:beforeAutospacing="0" w:after="0" w:afterAutospacing="0"/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在此随顺一提，一切事物虽本具明分，然而，其从来未曾离开觉分和现分。否则，我们的眼、耳、鼻、舌、身便如机械的枯槁的死物。我们的眼睛便如摄影机，只能拍摄不能了别；我们的耳朵也如收音机，只有声音没有能量和反应。明分不离现分，一切事物相状的显现才具有生机。</w:t>
      </w:r>
      <w:bookmarkStart w:id="0" w:name="_GoBack"/>
      <w:bookmarkEnd w:id="0"/>
    </w:p>
    <w:sectPr w:rsidR="00460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02"/>
    <w:rsid w:val="00304577"/>
    <w:rsid w:val="004604CB"/>
    <w:rsid w:val="0073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54AD77-CA34-4727-B710-BA6A0487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6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Teo</dc:creator>
  <cp:keywords/>
  <dc:description/>
  <cp:lastModifiedBy>Vincent Teo</cp:lastModifiedBy>
  <cp:revision>2</cp:revision>
  <dcterms:created xsi:type="dcterms:W3CDTF">2015-12-20T13:09:00Z</dcterms:created>
  <dcterms:modified xsi:type="dcterms:W3CDTF">2015-12-20T13:13:00Z</dcterms:modified>
</cp:coreProperties>
</file>